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710CF" w14:textId="4BFB33EF" w:rsidR="00B97703" w:rsidRPr="0066707D" w:rsidRDefault="004E3939">
      <w:pPr>
        <w:pStyle w:val="a3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2100B">
        <w:rPr>
          <w:rFonts w:cs="Arial"/>
          <w:noProof w:val="0"/>
          <w:sz w:val="22"/>
          <w:szCs w:val="22"/>
        </w:rPr>
        <w:t>#100</w:t>
      </w:r>
      <w:r w:rsidR="00482938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="00C2100B">
        <w:rPr>
          <w:rFonts w:cs="Arial"/>
          <w:sz w:val="22"/>
          <w:szCs w:val="22"/>
        </w:rPr>
        <w:t>R4-21</w:t>
      </w:r>
      <w:r w:rsidR="00927747">
        <w:rPr>
          <w:rFonts w:cs="Arial"/>
          <w:sz w:val="22"/>
          <w:szCs w:val="22"/>
        </w:rPr>
        <w:t>15086</w:t>
      </w:r>
    </w:p>
    <w:p w14:paraId="290CADB1" w14:textId="019C2488" w:rsidR="004E3939" w:rsidRPr="00DA53A0" w:rsidRDefault="00482938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 w:rsidR="00C2100B">
        <w:rPr>
          <w:sz w:val="22"/>
          <w:szCs w:val="22"/>
        </w:rPr>
        <w:t>16</w:t>
      </w:r>
      <w:r w:rsidR="00C2100B" w:rsidRPr="00C2100B">
        <w:rPr>
          <w:sz w:val="22"/>
          <w:szCs w:val="22"/>
          <w:vertAlign w:val="superscript"/>
        </w:rPr>
        <w:t>th</w:t>
      </w:r>
      <w:r w:rsidR="00C2100B">
        <w:rPr>
          <w:sz w:val="22"/>
          <w:szCs w:val="22"/>
        </w:rPr>
        <w:t xml:space="preserve"> – 27</w:t>
      </w:r>
      <w:r w:rsidR="00C2100B" w:rsidRPr="00C2100B">
        <w:rPr>
          <w:sz w:val="22"/>
          <w:szCs w:val="22"/>
          <w:vertAlign w:val="superscript"/>
        </w:rPr>
        <w:t>th</w:t>
      </w:r>
      <w:r w:rsidR="00C2100B">
        <w:rPr>
          <w:sz w:val="22"/>
          <w:szCs w:val="22"/>
        </w:rPr>
        <w:t xml:space="preserve"> </w:t>
      </w:r>
      <w:r w:rsidR="00A311AC">
        <w:rPr>
          <w:sz w:val="22"/>
          <w:szCs w:val="22"/>
        </w:rPr>
        <w:t>August</w:t>
      </w:r>
      <w:r w:rsidR="00C2100B">
        <w:rPr>
          <w:sz w:val="22"/>
          <w:szCs w:val="22"/>
        </w:rPr>
        <w:t>, 2021</w:t>
      </w:r>
    </w:p>
    <w:p w14:paraId="667026A1" w14:textId="77777777" w:rsidR="00B97703" w:rsidRDefault="00B97703">
      <w:pPr>
        <w:rPr>
          <w:rFonts w:ascii="Arial" w:hAnsi="Arial" w:cs="Arial"/>
        </w:rPr>
      </w:pPr>
    </w:p>
    <w:p w14:paraId="0E0CD326" w14:textId="779CD1B9"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5623E" w:rsidRPr="0005623E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2100B">
        <w:rPr>
          <w:rFonts w:ascii="Arial" w:hAnsi="Arial" w:cs="Arial"/>
          <w:b/>
          <w:bCs/>
          <w:sz w:val="22"/>
          <w:szCs w:val="22"/>
        </w:rPr>
        <w:t xml:space="preserve">FCC regulation </w:t>
      </w:r>
      <w:r w:rsidR="00EE2A8F">
        <w:rPr>
          <w:rFonts w:ascii="Arial" w:hAnsi="Arial" w:cs="Arial"/>
          <w:b/>
          <w:bCs/>
          <w:sz w:val="22"/>
          <w:szCs w:val="22"/>
        </w:rPr>
        <w:t>of</w:t>
      </w:r>
      <w:r w:rsidR="00C2100B">
        <w:rPr>
          <w:rFonts w:ascii="Arial" w:hAnsi="Arial" w:cs="Arial"/>
          <w:b/>
          <w:bCs/>
          <w:sz w:val="22"/>
          <w:szCs w:val="22"/>
        </w:rPr>
        <w:t xml:space="preserve"> </w:t>
      </w:r>
      <w:r w:rsidR="00EE2A8F">
        <w:rPr>
          <w:rFonts w:ascii="Arial" w:hAnsi="Arial" w:cs="Arial"/>
          <w:b/>
          <w:bCs/>
          <w:sz w:val="22"/>
          <w:szCs w:val="22"/>
        </w:rPr>
        <w:t>the spurious emission limits on 47 CFR Parts 90</w:t>
      </w:r>
      <w:r w:rsidR="00C2100B">
        <w:rPr>
          <w:rFonts w:ascii="Arial" w:hAnsi="Arial" w:cs="Arial"/>
          <w:b/>
          <w:bCs/>
          <w:sz w:val="22"/>
          <w:szCs w:val="22"/>
        </w:rPr>
        <w:t xml:space="preserve"> for C-V2X</w:t>
      </w:r>
      <w:r w:rsidR="00EE2A8F">
        <w:rPr>
          <w:rFonts w:ascii="Arial" w:hAnsi="Arial" w:cs="Arial"/>
          <w:b/>
          <w:bCs/>
          <w:sz w:val="22"/>
          <w:szCs w:val="22"/>
        </w:rPr>
        <w:t xml:space="preserve"> in 5850-5925 M</w:t>
      </w:r>
      <w:r w:rsidR="00C2100B">
        <w:rPr>
          <w:rFonts w:ascii="Arial" w:hAnsi="Arial" w:cs="Arial"/>
          <w:b/>
          <w:bCs/>
          <w:sz w:val="22"/>
          <w:szCs w:val="22"/>
        </w:rPr>
        <w:t>Hz Band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14:paraId="1991913A" w14:textId="1D26A042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DC49B2">
        <w:rPr>
          <w:rFonts w:ascii="Arial" w:hAnsi="Arial" w:cs="Arial"/>
          <w:b/>
          <w:bCs/>
          <w:sz w:val="22"/>
          <w:szCs w:val="22"/>
        </w:rPr>
        <w:t>5G_V2X_NRSL-Core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7777777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5383E1D0" w14:textId="32A1DEF6"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DC49B2" w:rsidRPr="00DC49B2">
        <w:rPr>
          <w:rFonts w:ascii="Arial" w:hAnsi="Arial" w:cs="Arial"/>
          <w:b/>
          <w:bCs/>
          <w:sz w:val="22"/>
          <w:szCs w:val="22"/>
          <w:lang w:val="en-US"/>
        </w:rPr>
        <w:t>Federal Communications Commission (FCC)</w:t>
      </w:r>
    </w:p>
    <w:p w14:paraId="057ADD9B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4F4DE94C" w:rsid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EE2A8F">
        <w:rPr>
          <w:rFonts w:ascii="Arial" w:hAnsi="Arial" w:cs="Arial"/>
          <w:b/>
          <w:bCs/>
          <w:sz w:val="22"/>
          <w:szCs w:val="22"/>
        </w:rPr>
        <w:t>Suhwan Lim</w:t>
      </w:r>
    </w:p>
    <w:p w14:paraId="0C35D8BD" w14:textId="7DDD335A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EE2A8F">
          <w:rPr>
            <w:rStyle w:val="af0"/>
            <w:rFonts w:ascii="Arial" w:hAnsi="Arial" w:cs="Arial"/>
            <w:b/>
            <w:bCs/>
            <w:sz w:val="22"/>
            <w:szCs w:val="22"/>
          </w:rPr>
          <w:t>suhwan.lim</w:t>
        </w:r>
        <w:r w:rsidR="00CD001D">
          <w:rPr>
            <w:rStyle w:val="af0"/>
            <w:rFonts w:ascii="Arial" w:hAnsi="Arial" w:cs="Arial"/>
            <w:b/>
            <w:bCs/>
            <w:sz w:val="22"/>
            <w:szCs w:val="22"/>
          </w:rPr>
          <w:t>[at]</w:t>
        </w:r>
        <w:r w:rsidR="00EE2A8F">
          <w:rPr>
            <w:rStyle w:val="af0"/>
            <w:rFonts w:ascii="Arial" w:hAnsi="Arial" w:cs="Arial"/>
            <w:b/>
            <w:bCs/>
            <w:sz w:val="22"/>
            <w:szCs w:val="22"/>
          </w:rPr>
          <w:t>lge</w:t>
        </w:r>
        <w:r w:rsidRPr="002E167B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08C87167" w14:textId="77777777"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0CB32C60" w14:textId="77777777"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BA1BF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0ECEC7D1" w14:textId="77777777" w:rsidR="00B97703" w:rsidRDefault="00B97703">
      <w:pPr>
        <w:rPr>
          <w:rFonts w:ascii="Arial" w:hAnsi="Arial" w:cs="Arial"/>
        </w:rPr>
      </w:pPr>
    </w:p>
    <w:p w14:paraId="2DD4598B" w14:textId="77777777" w:rsidR="00AE66FF" w:rsidRDefault="00AE66FF" w:rsidP="00B97703">
      <w:pPr>
        <w:pStyle w:val="1"/>
        <w:rPr>
          <w:sz w:val="20"/>
        </w:rPr>
      </w:pPr>
    </w:p>
    <w:p w14:paraId="467C0150" w14:textId="770AAF48" w:rsidR="00B97703" w:rsidRPr="00927747" w:rsidRDefault="000F6242" w:rsidP="00927747">
      <w:pPr>
        <w:spacing w:after="120"/>
        <w:rPr>
          <w:rFonts w:ascii="Arial" w:hAnsi="Arial" w:cs="Arial"/>
          <w:b/>
        </w:rPr>
      </w:pPr>
      <w:r w:rsidRPr="00927747">
        <w:rPr>
          <w:rFonts w:ascii="Arial" w:hAnsi="Arial" w:cs="Arial"/>
          <w:b/>
        </w:rPr>
        <w:t>1</w:t>
      </w:r>
      <w:r w:rsidR="00927747">
        <w:rPr>
          <w:rFonts w:ascii="Arial" w:hAnsi="Arial" w:cs="Arial"/>
          <w:b/>
        </w:rPr>
        <w:t>.</w:t>
      </w:r>
      <w:r w:rsidR="00AE66FF" w:rsidRPr="00927747">
        <w:rPr>
          <w:rFonts w:ascii="Arial" w:hAnsi="Arial" w:cs="Arial"/>
          <w:b/>
        </w:rPr>
        <w:t xml:space="preserve"> </w:t>
      </w:r>
      <w:r w:rsidRPr="00927747">
        <w:rPr>
          <w:rFonts w:ascii="Arial" w:hAnsi="Arial" w:cs="Arial"/>
          <w:b/>
        </w:rPr>
        <w:t>Overall description</w:t>
      </w:r>
      <w:r w:rsidR="00AE66FF" w:rsidRPr="00927747">
        <w:rPr>
          <w:rFonts w:ascii="Arial" w:hAnsi="Arial" w:cs="Arial"/>
          <w:b/>
        </w:rPr>
        <w:t xml:space="preserve">: </w:t>
      </w:r>
    </w:p>
    <w:p w14:paraId="7B7F9A2B" w14:textId="500414FE" w:rsidR="00CB70CF" w:rsidRDefault="00EE2A8F" w:rsidP="0093419D">
      <w:pPr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 xml:space="preserve">In </w:t>
      </w:r>
      <w:r>
        <w:rPr>
          <w:rFonts w:ascii="Arial" w:hAnsi="Arial" w:hint="eastAsia"/>
          <w:lang w:eastAsia="ko-KR"/>
        </w:rPr>
        <w:t xml:space="preserve">3GPP </w:t>
      </w:r>
      <w:r>
        <w:rPr>
          <w:rFonts w:ascii="Arial" w:hAnsi="Arial"/>
          <w:lang w:eastAsia="ko-KR"/>
        </w:rPr>
        <w:t>RAN WG4, the</w:t>
      </w:r>
      <w:r w:rsidR="00893E94">
        <w:rPr>
          <w:rFonts w:ascii="Arial" w:hAnsi="Arial"/>
          <w:lang w:eastAsia="ko-KR"/>
        </w:rPr>
        <w:t xml:space="preserve"> FCC regulatory requirements </w:t>
      </w:r>
      <w:r w:rsidR="005418D2">
        <w:rPr>
          <w:rFonts w:ascii="Arial" w:hAnsi="Arial"/>
          <w:lang w:eastAsia="ko-KR"/>
        </w:rPr>
        <w:t xml:space="preserve">have already </w:t>
      </w:r>
      <w:r w:rsidR="00FB2FF0">
        <w:rPr>
          <w:rFonts w:ascii="Arial" w:hAnsi="Arial"/>
          <w:lang w:eastAsia="ko-KR"/>
        </w:rPr>
        <w:t xml:space="preserve">been </w:t>
      </w:r>
      <w:r>
        <w:rPr>
          <w:rFonts w:ascii="Arial" w:hAnsi="Arial"/>
          <w:lang w:eastAsia="ko-KR"/>
        </w:rPr>
        <w:t>discussed for NR V2X operation in US</w:t>
      </w:r>
      <w:r w:rsidR="00FB2FF0">
        <w:rPr>
          <w:rFonts w:ascii="Arial" w:hAnsi="Arial"/>
          <w:lang w:eastAsia="ko-KR"/>
        </w:rPr>
        <w:t xml:space="preserve"> in frequency range 58</w:t>
      </w:r>
      <w:r w:rsidR="002F6D5F">
        <w:rPr>
          <w:rFonts w:ascii="Arial" w:hAnsi="Arial"/>
          <w:lang w:eastAsia="ko-KR"/>
        </w:rPr>
        <w:t>9</w:t>
      </w:r>
      <w:r w:rsidR="00FB2FF0">
        <w:rPr>
          <w:rFonts w:ascii="Arial" w:hAnsi="Arial"/>
          <w:lang w:eastAsia="ko-KR"/>
        </w:rPr>
        <w:t>5~5925</w:t>
      </w:r>
      <w:r w:rsidR="00927747">
        <w:rPr>
          <w:rFonts w:ascii="Arial" w:hAnsi="Arial"/>
          <w:lang w:eastAsia="ko-KR"/>
        </w:rPr>
        <w:t xml:space="preserve"> </w:t>
      </w:r>
      <w:r w:rsidR="00FB2FF0">
        <w:rPr>
          <w:rFonts w:ascii="Arial" w:hAnsi="Arial"/>
          <w:lang w:eastAsia="ko-KR"/>
        </w:rPr>
        <w:t>MHz</w:t>
      </w:r>
      <w:r>
        <w:rPr>
          <w:rFonts w:ascii="Arial" w:hAnsi="Arial"/>
          <w:lang w:eastAsia="ko-KR"/>
        </w:rPr>
        <w:t>.</w:t>
      </w:r>
      <w:r w:rsidR="000C2597">
        <w:rPr>
          <w:rFonts w:ascii="Arial" w:hAnsi="Arial"/>
          <w:lang w:eastAsia="ko-KR"/>
        </w:rPr>
        <w:t xml:space="preserve"> </w:t>
      </w:r>
      <w:r w:rsidR="00FB2FF0">
        <w:rPr>
          <w:rFonts w:ascii="Arial" w:hAnsi="Arial"/>
          <w:lang w:eastAsia="ko-KR"/>
        </w:rPr>
        <w:t xml:space="preserve">3GPP RAN WG4 are discussing how to specify the </w:t>
      </w:r>
      <w:r w:rsidR="00FB2FF0" w:rsidRPr="00FB2FF0">
        <w:rPr>
          <w:rFonts w:ascii="Arial" w:hAnsi="Arial"/>
          <w:lang w:eastAsia="ko-KR"/>
        </w:rPr>
        <w:t>additional maximum output power reduction</w:t>
      </w:r>
      <w:r w:rsidR="00FB2FF0">
        <w:rPr>
          <w:rFonts w:ascii="Arial" w:hAnsi="Arial"/>
          <w:lang w:eastAsia="ko-KR"/>
        </w:rPr>
        <w:t xml:space="preserve"> </w:t>
      </w:r>
      <w:r w:rsidR="002242F3">
        <w:rPr>
          <w:rFonts w:ascii="Arial" w:hAnsi="Arial"/>
          <w:lang w:eastAsia="ko-KR"/>
        </w:rPr>
        <w:t xml:space="preserve">requirements </w:t>
      </w:r>
      <w:r w:rsidR="00FB2FF0">
        <w:rPr>
          <w:rFonts w:ascii="Arial" w:hAnsi="Arial"/>
          <w:lang w:eastAsia="ko-KR"/>
        </w:rPr>
        <w:t>in order to comply with the latest FCC regulations</w:t>
      </w:r>
      <w:r w:rsidR="005418D2">
        <w:rPr>
          <w:rFonts w:ascii="Arial" w:hAnsi="Arial"/>
          <w:lang w:eastAsia="ko-KR"/>
        </w:rPr>
        <w:t xml:space="preserve"> especially for C-V2X emission limits. </w:t>
      </w:r>
      <w:r w:rsidR="002242F3">
        <w:rPr>
          <w:rFonts w:ascii="Arial" w:hAnsi="Arial"/>
          <w:lang w:eastAsia="ko-KR"/>
        </w:rPr>
        <w:t xml:space="preserve">3GPP noticed that the current </w:t>
      </w:r>
      <w:r w:rsidR="002242F3" w:rsidRPr="002242F3">
        <w:rPr>
          <w:rFonts w:ascii="Arial" w:hAnsi="Arial"/>
          <w:lang w:eastAsia="ko-KR"/>
        </w:rPr>
        <w:t xml:space="preserve">C-V2X emission limits </w:t>
      </w:r>
      <w:r w:rsidR="002242F3" w:rsidRPr="005418D2">
        <w:rPr>
          <w:rFonts w:ascii="Arial" w:hAnsi="Arial"/>
          <w:lang w:eastAsia="ko-KR"/>
        </w:rPr>
        <w:t>in §90.381</w:t>
      </w:r>
      <w:r w:rsidR="002242F3">
        <w:rPr>
          <w:rFonts w:ascii="Arial" w:hAnsi="Arial"/>
          <w:lang w:eastAsia="ko-KR"/>
        </w:rPr>
        <w:t xml:space="preserve"> [1]</w:t>
      </w:r>
      <w:r w:rsidR="00CB70CF">
        <w:rPr>
          <w:rFonts w:ascii="Arial" w:hAnsi="Arial"/>
          <w:lang w:eastAsia="ko-KR"/>
        </w:rPr>
        <w:t xml:space="preserve"> is</w:t>
      </w:r>
      <w:r w:rsidR="002242F3">
        <w:rPr>
          <w:rFonts w:ascii="Arial" w:hAnsi="Arial"/>
          <w:lang w:eastAsia="ko-KR"/>
        </w:rPr>
        <w:t xml:space="preserve"> in </w:t>
      </w:r>
      <w:r w:rsidR="002242F3" w:rsidRPr="002242F3">
        <w:rPr>
          <w:rFonts w:ascii="Arial" w:hAnsi="Arial"/>
          <w:lang w:eastAsia="ko-KR"/>
        </w:rPr>
        <w:t>A Proposed Rule by the Federal Communications Commission on 05/03/2021</w:t>
      </w:r>
      <w:r w:rsidR="002242F3">
        <w:rPr>
          <w:rFonts w:ascii="Arial" w:hAnsi="Arial"/>
          <w:lang w:eastAsia="ko-KR"/>
        </w:rPr>
        <w:t xml:space="preserve">, not </w:t>
      </w:r>
      <w:r w:rsidR="00CB70CF">
        <w:rPr>
          <w:rFonts w:ascii="Arial" w:hAnsi="Arial"/>
          <w:lang w:eastAsia="ko-KR"/>
        </w:rPr>
        <w:t xml:space="preserve">in </w:t>
      </w:r>
      <w:r w:rsidR="002242F3">
        <w:rPr>
          <w:rFonts w:ascii="Arial" w:hAnsi="Arial"/>
          <w:lang w:eastAsia="ko-KR"/>
        </w:rPr>
        <w:t xml:space="preserve">a formal released version. </w:t>
      </w:r>
    </w:p>
    <w:p w14:paraId="450418CC" w14:textId="30203A8C" w:rsidR="005418D2" w:rsidRDefault="00CB70CF" w:rsidP="0093419D">
      <w:pPr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>Since these C-V2X emission limits have an impact on the definition of NR V2X requirements</w:t>
      </w:r>
      <w:r w:rsidR="005418D2">
        <w:rPr>
          <w:rFonts w:ascii="Arial" w:hAnsi="Arial"/>
          <w:lang w:eastAsia="ko-KR"/>
        </w:rPr>
        <w:t xml:space="preserve">, </w:t>
      </w:r>
      <w:r w:rsidR="005418D2" w:rsidRPr="005418D2">
        <w:rPr>
          <w:rFonts w:ascii="Arial" w:hAnsi="Arial"/>
          <w:lang w:eastAsia="ko-KR"/>
        </w:rPr>
        <w:t xml:space="preserve">3GPP RAN WG4 </w:t>
      </w:r>
      <w:r>
        <w:rPr>
          <w:rFonts w:ascii="Arial" w:hAnsi="Arial"/>
          <w:lang w:eastAsia="ko-KR"/>
        </w:rPr>
        <w:t>would like to check</w:t>
      </w:r>
      <w:r w:rsidR="005418D2">
        <w:rPr>
          <w:rFonts w:ascii="Arial" w:hAnsi="Arial"/>
          <w:lang w:eastAsia="ko-KR"/>
        </w:rPr>
        <w:t xml:space="preserve"> </w:t>
      </w:r>
      <w:r>
        <w:rPr>
          <w:rFonts w:ascii="Arial" w:hAnsi="Arial"/>
          <w:lang w:eastAsia="ko-KR"/>
        </w:rPr>
        <w:t>with FCC w</w:t>
      </w:r>
      <w:r w:rsidR="005418D2">
        <w:rPr>
          <w:rFonts w:ascii="Arial" w:hAnsi="Arial"/>
          <w:lang w:eastAsia="ko-KR"/>
        </w:rPr>
        <w:t xml:space="preserve">hether the </w:t>
      </w:r>
      <w:r w:rsidR="002242F3">
        <w:rPr>
          <w:rFonts w:ascii="Arial" w:hAnsi="Arial"/>
          <w:lang w:eastAsia="ko-KR"/>
        </w:rPr>
        <w:t>proposed</w:t>
      </w:r>
      <w:r w:rsidR="005418D2" w:rsidRPr="005418D2">
        <w:rPr>
          <w:rFonts w:ascii="Arial" w:hAnsi="Arial"/>
          <w:lang w:eastAsia="ko-KR"/>
        </w:rPr>
        <w:t xml:space="preserve"> C-V2X emission limits in §90.381</w:t>
      </w:r>
      <w:r w:rsidR="00F13D1C">
        <w:rPr>
          <w:rFonts w:ascii="Arial" w:hAnsi="Arial"/>
          <w:lang w:eastAsia="ko-KR"/>
        </w:rPr>
        <w:t xml:space="preserve"> [1]</w:t>
      </w:r>
      <w:r w:rsidR="005418D2" w:rsidRPr="005418D2">
        <w:rPr>
          <w:rFonts w:ascii="Arial" w:hAnsi="Arial"/>
          <w:lang w:eastAsia="ko-KR"/>
        </w:rPr>
        <w:t xml:space="preserve"> for C-V2X in 5895-5925MHz</w:t>
      </w:r>
      <w:r w:rsidR="005418D2">
        <w:rPr>
          <w:rFonts w:ascii="Arial" w:hAnsi="Arial"/>
          <w:lang w:eastAsia="ko-KR"/>
        </w:rPr>
        <w:t xml:space="preserve"> </w:t>
      </w:r>
      <w:r>
        <w:rPr>
          <w:rFonts w:ascii="Arial" w:hAnsi="Arial"/>
          <w:lang w:eastAsia="ko-KR"/>
        </w:rPr>
        <w:t>could be changed when the rule is formally issued.</w:t>
      </w:r>
      <w:r w:rsidR="002242F3">
        <w:rPr>
          <w:rFonts w:ascii="Arial" w:hAnsi="Arial"/>
          <w:lang w:eastAsia="ko-KR"/>
        </w:rPr>
        <w:t xml:space="preserve"> </w:t>
      </w:r>
    </w:p>
    <w:p w14:paraId="7342535B" w14:textId="77777777" w:rsidR="00EE2A8F" w:rsidRDefault="00EE2A8F" w:rsidP="0093419D">
      <w:pPr>
        <w:rPr>
          <w:rFonts w:ascii="Arial" w:hAnsi="Arial"/>
        </w:rPr>
      </w:pPr>
    </w:p>
    <w:p w14:paraId="09D904EE" w14:textId="77777777" w:rsidR="0093419D" w:rsidRPr="002D1A05" w:rsidRDefault="0093419D" w:rsidP="0093419D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19F6E9B5" w14:textId="2C7FBECF" w:rsidR="0093419D" w:rsidRPr="00893E94" w:rsidRDefault="0093419D" w:rsidP="00893E94">
      <w:pPr>
        <w:spacing w:after="120"/>
        <w:ind w:left="1134" w:hanging="1134"/>
        <w:jc w:val="both"/>
        <w:rPr>
          <w:rFonts w:ascii="Arial" w:eastAsia="SimSun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 xml:space="preserve">To </w:t>
      </w:r>
      <w:r w:rsidR="00EE2A8F">
        <w:rPr>
          <w:rFonts w:ascii="Arial" w:hAnsi="Arial" w:cs="Arial"/>
          <w:b/>
        </w:rPr>
        <w:t>FCC</w:t>
      </w:r>
      <w:r>
        <w:rPr>
          <w:rFonts w:ascii="Arial" w:hAnsi="Arial" w:cs="Arial"/>
          <w:b/>
        </w:rPr>
        <w:t>:</w:t>
      </w:r>
      <w:r w:rsidR="00893E94">
        <w:rPr>
          <w:rFonts w:ascii="Arial" w:hAnsi="Arial" w:cs="Arial"/>
          <w:b/>
        </w:rPr>
        <w:t xml:space="preserve"> </w:t>
      </w:r>
      <w:r w:rsidR="00CB70CF" w:rsidRPr="00CB70CF">
        <w:rPr>
          <w:rFonts w:ascii="Arial" w:hAnsi="Arial" w:cs="Arial"/>
          <w:b/>
        </w:rPr>
        <w:t>3GPP RAN WG4</w:t>
      </w:r>
      <w:r w:rsidR="00893E94">
        <w:rPr>
          <w:rFonts w:ascii="Arial" w:hAnsi="Arial" w:cs="Arial"/>
          <w:b/>
        </w:rPr>
        <w:t xml:space="preserve"> kindly request </w:t>
      </w:r>
      <w:r w:rsidR="000C2597">
        <w:rPr>
          <w:rFonts w:ascii="Arial" w:hAnsi="Arial" w:cs="Arial"/>
          <w:b/>
        </w:rPr>
        <w:t>FCC</w:t>
      </w:r>
      <w:r w:rsidR="002242F3">
        <w:rPr>
          <w:rFonts w:ascii="Arial" w:hAnsi="Arial" w:cs="Arial"/>
          <w:b/>
        </w:rPr>
        <w:t xml:space="preserve"> to provide</w:t>
      </w:r>
      <w:r w:rsidR="000C2597">
        <w:rPr>
          <w:rFonts w:ascii="Arial" w:hAnsi="Arial" w:cs="Arial"/>
          <w:b/>
        </w:rPr>
        <w:t xml:space="preserve"> </w:t>
      </w:r>
      <w:r w:rsidR="00893E94">
        <w:rPr>
          <w:rFonts w:ascii="Arial" w:hAnsi="Arial" w:cs="Arial"/>
          <w:b/>
        </w:rPr>
        <w:t xml:space="preserve">feedback and recommendation </w:t>
      </w:r>
      <w:r w:rsidR="000C2597">
        <w:rPr>
          <w:rFonts w:ascii="Arial" w:hAnsi="Arial" w:cs="Arial"/>
          <w:b/>
        </w:rPr>
        <w:t xml:space="preserve">for the </w:t>
      </w:r>
      <w:r w:rsidR="002242F3">
        <w:rPr>
          <w:rFonts w:ascii="Arial" w:hAnsi="Arial" w:cs="Arial"/>
          <w:b/>
        </w:rPr>
        <w:t xml:space="preserve">above </w:t>
      </w:r>
      <w:r w:rsidR="000C2597">
        <w:rPr>
          <w:rFonts w:ascii="Arial" w:hAnsi="Arial" w:cs="Arial"/>
          <w:b/>
        </w:rPr>
        <w:t>question</w:t>
      </w:r>
      <w:r w:rsidR="002242F3">
        <w:rPr>
          <w:rFonts w:ascii="Arial" w:hAnsi="Arial" w:cs="Arial"/>
          <w:b/>
        </w:rPr>
        <w:t>s</w:t>
      </w:r>
      <w:r w:rsidR="00927747">
        <w:rPr>
          <w:rFonts w:ascii="Arial" w:hAnsi="Arial" w:cs="Arial"/>
          <w:b/>
        </w:rPr>
        <w:t>.</w:t>
      </w:r>
    </w:p>
    <w:p w14:paraId="2D2F478F" w14:textId="77777777" w:rsidR="0093419D" w:rsidRDefault="0093419D" w:rsidP="0093419D">
      <w:pPr>
        <w:rPr>
          <w:rFonts w:ascii="Arial" w:hAnsi="Arial"/>
        </w:rPr>
      </w:pPr>
    </w:p>
    <w:p w14:paraId="2D8D37B4" w14:textId="77777777" w:rsidR="00927747" w:rsidRDefault="00927747" w:rsidP="0093419D">
      <w:pPr>
        <w:rPr>
          <w:rFonts w:ascii="Arial" w:hAnsi="Arial"/>
        </w:rPr>
      </w:pPr>
    </w:p>
    <w:p w14:paraId="1D9EACE4" w14:textId="77777777" w:rsidR="00927747" w:rsidRDefault="00927747" w:rsidP="0093419D">
      <w:pPr>
        <w:rPr>
          <w:rFonts w:ascii="Arial" w:hAnsi="Arial"/>
        </w:rPr>
      </w:pPr>
    </w:p>
    <w:p w14:paraId="1EA4F9B4" w14:textId="4D1AB01D" w:rsidR="00B97703" w:rsidRPr="00927747" w:rsidRDefault="000F6242" w:rsidP="00927747">
      <w:pPr>
        <w:spacing w:after="120"/>
        <w:rPr>
          <w:rFonts w:ascii="Arial" w:hAnsi="Arial" w:cs="Arial"/>
          <w:b/>
        </w:rPr>
      </w:pPr>
      <w:r w:rsidRPr="00927747">
        <w:rPr>
          <w:rFonts w:ascii="Arial" w:hAnsi="Arial" w:cs="Arial"/>
          <w:b/>
        </w:rPr>
        <w:t xml:space="preserve">Dates of next TSG </w:t>
      </w:r>
      <w:r w:rsidR="0066707D" w:rsidRPr="00927747">
        <w:rPr>
          <w:rFonts w:ascii="Arial" w:hAnsi="Arial" w:cs="Arial"/>
          <w:b/>
        </w:rPr>
        <w:t>RAN</w:t>
      </w:r>
      <w:r w:rsidRPr="00927747">
        <w:rPr>
          <w:rFonts w:ascii="Arial" w:hAnsi="Arial" w:cs="Arial"/>
          <w:b/>
        </w:rPr>
        <w:t xml:space="preserve"> WG </w:t>
      </w:r>
      <w:r w:rsidR="00EE0518" w:rsidRPr="00927747">
        <w:rPr>
          <w:rFonts w:ascii="Arial" w:hAnsi="Arial" w:cs="Arial"/>
          <w:b/>
        </w:rPr>
        <w:t>4</w:t>
      </w:r>
      <w:r w:rsidRPr="00927747">
        <w:rPr>
          <w:rFonts w:ascii="Arial" w:hAnsi="Arial" w:cs="Arial"/>
          <w:b/>
        </w:rPr>
        <w:t xml:space="preserve"> meetings</w:t>
      </w:r>
    </w:p>
    <w:p w14:paraId="3A0C363F" w14:textId="79E9702B" w:rsidR="0066707D" w:rsidRDefault="0066707D" w:rsidP="00927747">
      <w:pPr>
        <w:spacing w:after="240"/>
        <w:rPr>
          <w:rFonts w:ascii="Arial" w:hAnsi="Arial" w:cs="Arial"/>
          <w:bCs/>
          <w:lang w:val="en-US"/>
        </w:rPr>
      </w:pPr>
      <w:r w:rsidRPr="00FA269E">
        <w:rPr>
          <w:rFonts w:ascii="Arial" w:hAnsi="Arial" w:cs="Arial"/>
          <w:bCs/>
          <w:lang w:val="en-US"/>
        </w:rPr>
        <w:t>TSG-RAN WG</w:t>
      </w:r>
      <w:r w:rsidR="00E82AA1">
        <w:rPr>
          <w:rFonts w:ascii="Arial" w:hAnsi="Arial" w:cs="Arial"/>
          <w:bCs/>
          <w:lang w:val="en-US"/>
        </w:rPr>
        <w:t>4</w:t>
      </w:r>
      <w:r w:rsidRPr="00FA269E">
        <w:rPr>
          <w:rFonts w:ascii="Arial" w:hAnsi="Arial" w:cs="Arial"/>
          <w:bCs/>
          <w:lang w:val="en-US"/>
        </w:rPr>
        <w:t xml:space="preserve"> Meeting #</w:t>
      </w:r>
      <w:r w:rsidR="00893E94">
        <w:rPr>
          <w:rFonts w:ascii="Arial" w:hAnsi="Arial" w:cs="Arial"/>
          <w:bCs/>
          <w:lang w:val="en-US"/>
        </w:rPr>
        <w:t>101</w:t>
      </w:r>
      <w:r w:rsidRPr="00FA269E">
        <w:rPr>
          <w:rFonts w:ascii="Arial" w:hAnsi="Arial" w:cs="Arial"/>
          <w:bCs/>
          <w:lang w:val="en-US"/>
        </w:rPr>
        <w:t>-e</w:t>
      </w:r>
      <w:r w:rsidRPr="00FA269E">
        <w:rPr>
          <w:rFonts w:ascii="Arial" w:hAnsi="Arial" w:cs="Arial"/>
          <w:bCs/>
          <w:lang w:val="en-US"/>
        </w:rPr>
        <w:tab/>
      </w:r>
      <w:r w:rsidR="00FA269E" w:rsidRPr="00FA269E">
        <w:rPr>
          <w:rFonts w:ascii="Arial" w:hAnsi="Arial" w:cs="Arial"/>
          <w:bCs/>
          <w:lang w:val="en-US"/>
        </w:rPr>
        <w:tab/>
      </w:r>
      <w:r w:rsidR="00893E94">
        <w:rPr>
          <w:rFonts w:ascii="Arial" w:hAnsi="Arial" w:cs="Arial"/>
          <w:bCs/>
          <w:lang w:val="en-US"/>
        </w:rPr>
        <w:t>Nov. 1</w:t>
      </w:r>
      <w:r w:rsidR="00893E94" w:rsidRPr="00893E94">
        <w:rPr>
          <w:rFonts w:ascii="Arial" w:hAnsi="Arial" w:cs="Arial"/>
          <w:bCs/>
          <w:vertAlign w:val="superscript"/>
          <w:lang w:val="en-US"/>
        </w:rPr>
        <w:t>st</w:t>
      </w:r>
      <w:r w:rsidR="00893E94">
        <w:rPr>
          <w:rFonts w:ascii="Arial" w:hAnsi="Arial" w:cs="Arial"/>
          <w:bCs/>
          <w:lang w:val="en-US"/>
        </w:rPr>
        <w:t xml:space="preserve"> – 12</w:t>
      </w:r>
      <w:r w:rsidR="00893E94" w:rsidRPr="00893E94">
        <w:rPr>
          <w:rFonts w:ascii="Arial" w:hAnsi="Arial" w:cs="Arial"/>
          <w:bCs/>
          <w:vertAlign w:val="superscript"/>
          <w:lang w:val="en-US"/>
        </w:rPr>
        <w:t>th</w:t>
      </w:r>
      <w:r w:rsidR="00893E94">
        <w:rPr>
          <w:rFonts w:ascii="Arial" w:hAnsi="Arial" w:cs="Arial"/>
          <w:bCs/>
          <w:lang w:val="en-US"/>
        </w:rPr>
        <w:t xml:space="preserve"> 2021</w:t>
      </w:r>
      <w:r w:rsidRPr="00FA269E">
        <w:rPr>
          <w:rFonts w:ascii="Arial" w:hAnsi="Arial" w:cs="Arial"/>
          <w:bCs/>
          <w:lang w:val="en-US"/>
        </w:rPr>
        <w:t xml:space="preserve">, </w:t>
      </w:r>
      <w:r w:rsidRPr="00FA269E">
        <w:rPr>
          <w:rFonts w:ascii="Arial" w:hAnsi="Arial" w:cs="Arial"/>
          <w:bCs/>
          <w:lang w:val="en-US"/>
        </w:rPr>
        <w:tab/>
      </w:r>
      <w:r w:rsidRPr="00FA269E">
        <w:rPr>
          <w:rFonts w:ascii="Arial" w:hAnsi="Arial" w:cs="Arial"/>
          <w:bCs/>
          <w:lang w:val="en-US"/>
        </w:rPr>
        <w:tab/>
        <w:t>e-Meeting</w:t>
      </w:r>
    </w:p>
    <w:p w14:paraId="362BE869" w14:textId="77777777" w:rsidR="00927747" w:rsidRDefault="00927747" w:rsidP="00927747">
      <w:pPr>
        <w:spacing w:after="240"/>
        <w:rPr>
          <w:rFonts w:ascii="Arial" w:hAnsi="Arial" w:cs="Arial"/>
          <w:bCs/>
          <w:lang w:val="en-US"/>
        </w:rPr>
      </w:pPr>
      <w:bookmarkStart w:id="10" w:name="_GoBack"/>
      <w:bookmarkEnd w:id="10"/>
    </w:p>
    <w:p w14:paraId="3CAC426D" w14:textId="2FAB9E0F" w:rsidR="002242F3" w:rsidRPr="00927747" w:rsidRDefault="002242F3" w:rsidP="00927747">
      <w:pPr>
        <w:spacing w:after="120"/>
        <w:rPr>
          <w:rFonts w:ascii="Arial" w:hAnsi="Arial" w:cs="Arial"/>
          <w:b/>
        </w:rPr>
      </w:pPr>
      <w:r w:rsidRPr="00927747">
        <w:rPr>
          <w:rFonts w:ascii="Arial" w:hAnsi="Arial" w:cs="Arial"/>
          <w:b/>
        </w:rPr>
        <w:t>Reference</w:t>
      </w:r>
    </w:p>
    <w:p w14:paraId="10D22343" w14:textId="6619F97D" w:rsidR="002242F3" w:rsidRPr="00DC49B2" w:rsidRDefault="002242F3" w:rsidP="00DC49B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 xml:space="preserve">1] </w:t>
      </w:r>
      <w:r w:rsidRPr="005418D2">
        <w:rPr>
          <w:rFonts w:ascii="Arial" w:hAnsi="Arial"/>
          <w:lang w:eastAsia="ko-KR"/>
        </w:rPr>
        <w:t>URL:https://www.federalregister.gov/documents/2021/05/03/2021-08801/use-of-the-5850-5925-ghz-band</w:t>
      </w:r>
    </w:p>
    <w:p w14:paraId="60E7EE42" w14:textId="77777777" w:rsidR="002242F3" w:rsidRPr="00FA269E" w:rsidRDefault="002242F3" w:rsidP="0066707D">
      <w:pPr>
        <w:rPr>
          <w:rFonts w:ascii="Arial" w:hAnsi="Arial" w:cs="Arial"/>
          <w:bCs/>
          <w:lang w:val="en-US"/>
        </w:rPr>
      </w:pPr>
    </w:p>
    <w:sectPr w:rsidR="002242F3" w:rsidRPr="00FA26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96F51" w14:textId="77777777" w:rsidR="00C667D6" w:rsidRDefault="00C667D6">
      <w:pPr>
        <w:spacing w:after="0"/>
      </w:pPr>
      <w:r>
        <w:separator/>
      </w:r>
    </w:p>
  </w:endnote>
  <w:endnote w:type="continuationSeparator" w:id="0">
    <w:p w14:paraId="0E691FD4" w14:textId="77777777" w:rsidR="00C667D6" w:rsidRDefault="00C667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FC0ED" w14:textId="77777777" w:rsidR="00C667D6" w:rsidRDefault="00C667D6">
      <w:pPr>
        <w:spacing w:after="0"/>
      </w:pPr>
      <w:r>
        <w:separator/>
      </w:r>
    </w:p>
  </w:footnote>
  <w:footnote w:type="continuationSeparator" w:id="0">
    <w:p w14:paraId="4D2AD480" w14:textId="77777777" w:rsidR="00C667D6" w:rsidRDefault="00C667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2E10135"/>
    <w:multiLevelType w:val="hybridMultilevel"/>
    <w:tmpl w:val="24BC9118"/>
    <w:lvl w:ilvl="0" w:tplc="0A8CF9D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635AF"/>
    <w:multiLevelType w:val="hybridMultilevel"/>
    <w:tmpl w:val="1CD6A3FA"/>
    <w:lvl w:ilvl="0" w:tplc="FCF856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10"/>
  </w:num>
  <w:num w:numId="10">
    <w:abstractNumId w:val="4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xNjcztrA0MDAwNzNS0lEKTi0uzszPAykwqgUAfQa1bSwAAAA="/>
  </w:docVars>
  <w:rsids>
    <w:rsidRoot w:val="004E3939"/>
    <w:rsid w:val="00017F23"/>
    <w:rsid w:val="00021A3C"/>
    <w:rsid w:val="0005623E"/>
    <w:rsid w:val="00064BEB"/>
    <w:rsid w:val="00077147"/>
    <w:rsid w:val="00097B8D"/>
    <w:rsid w:val="000C2597"/>
    <w:rsid w:val="000F6242"/>
    <w:rsid w:val="00144AD5"/>
    <w:rsid w:val="001C752F"/>
    <w:rsid w:val="001E7794"/>
    <w:rsid w:val="00220DD7"/>
    <w:rsid w:val="002242F3"/>
    <w:rsid w:val="002350F0"/>
    <w:rsid w:val="002F1940"/>
    <w:rsid w:val="002F6D5F"/>
    <w:rsid w:val="00303B1A"/>
    <w:rsid w:val="00333D4A"/>
    <w:rsid w:val="00353B22"/>
    <w:rsid w:val="003561AC"/>
    <w:rsid w:val="00383545"/>
    <w:rsid w:val="003A1952"/>
    <w:rsid w:val="003B6D75"/>
    <w:rsid w:val="00411CE6"/>
    <w:rsid w:val="00416059"/>
    <w:rsid w:val="00433500"/>
    <w:rsid w:val="00433F71"/>
    <w:rsid w:val="004341C5"/>
    <w:rsid w:val="00440D43"/>
    <w:rsid w:val="004675CC"/>
    <w:rsid w:val="00482938"/>
    <w:rsid w:val="004E3939"/>
    <w:rsid w:val="004E5366"/>
    <w:rsid w:val="005418D2"/>
    <w:rsid w:val="00572828"/>
    <w:rsid w:val="0066707D"/>
    <w:rsid w:val="006A065B"/>
    <w:rsid w:val="006B370C"/>
    <w:rsid w:val="006D1620"/>
    <w:rsid w:val="006D7C0F"/>
    <w:rsid w:val="007109EE"/>
    <w:rsid w:val="00720D49"/>
    <w:rsid w:val="007B74CA"/>
    <w:rsid w:val="007E4C81"/>
    <w:rsid w:val="007F4F92"/>
    <w:rsid w:val="007F63D8"/>
    <w:rsid w:val="008345B1"/>
    <w:rsid w:val="00892392"/>
    <w:rsid w:val="00893E94"/>
    <w:rsid w:val="0089720B"/>
    <w:rsid w:val="008D772F"/>
    <w:rsid w:val="008E19E1"/>
    <w:rsid w:val="008E5589"/>
    <w:rsid w:val="00927747"/>
    <w:rsid w:val="0093419D"/>
    <w:rsid w:val="0099764C"/>
    <w:rsid w:val="009B211F"/>
    <w:rsid w:val="00A311AC"/>
    <w:rsid w:val="00A36F70"/>
    <w:rsid w:val="00A67A52"/>
    <w:rsid w:val="00AE13B9"/>
    <w:rsid w:val="00AE3B00"/>
    <w:rsid w:val="00AE66FF"/>
    <w:rsid w:val="00B97703"/>
    <w:rsid w:val="00BC6A23"/>
    <w:rsid w:val="00C11415"/>
    <w:rsid w:val="00C2100B"/>
    <w:rsid w:val="00C40EE9"/>
    <w:rsid w:val="00C667D6"/>
    <w:rsid w:val="00C8339D"/>
    <w:rsid w:val="00CB70CF"/>
    <w:rsid w:val="00CD001D"/>
    <w:rsid w:val="00CD1ED4"/>
    <w:rsid w:val="00CD3BD2"/>
    <w:rsid w:val="00CE7B3A"/>
    <w:rsid w:val="00CF6087"/>
    <w:rsid w:val="00CF62BD"/>
    <w:rsid w:val="00D42767"/>
    <w:rsid w:val="00DB3948"/>
    <w:rsid w:val="00DC49B2"/>
    <w:rsid w:val="00DE5A8F"/>
    <w:rsid w:val="00E82666"/>
    <w:rsid w:val="00E82AA1"/>
    <w:rsid w:val="00EA643B"/>
    <w:rsid w:val="00ED6933"/>
    <w:rsid w:val="00EE0518"/>
    <w:rsid w:val="00EE2A8F"/>
    <w:rsid w:val="00F13D1C"/>
    <w:rsid w:val="00F71180"/>
    <w:rsid w:val="00F8502D"/>
    <w:rsid w:val="00FA0640"/>
    <w:rsid w:val="00FA269E"/>
    <w:rsid w:val="00FB2FF0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BFA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link w:val="1Char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메모 텍스트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ED6933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basedOn w:val="a0"/>
    <w:link w:val="1"/>
    <w:rsid w:val="002242F3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ferna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8E257-944B-4DE9-8055-372998F5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FCC regulation on C-V2X emission limits in 5850-5925MHz</vt:lpstr>
      <vt:lpstr>LS template for N3</vt:lpstr>
    </vt:vector>
  </TitlesOfParts>
  <Company>ETSI Sophia Antipolis</Company>
  <LinksUpToDate>false</LinksUpToDate>
  <CharactersWithSpaces>1601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FCC regulation on C-V2X emission limits in 5850-5925MHz</dc:title>
  <dc:subject/>
  <dc:creator>suhwan Lim</dc:creator>
  <cp:keywords/>
  <dc:description/>
  <cp:lastModifiedBy>임수환/책임연구원/미래기술센터 C&amp;M표준(연)5G무선통신표준Task(suhwan.lim@lge.com)</cp:lastModifiedBy>
  <cp:revision>4</cp:revision>
  <cp:lastPrinted>2002-04-23T07:10:00Z</cp:lastPrinted>
  <dcterms:created xsi:type="dcterms:W3CDTF">2021-08-26T08:59:00Z</dcterms:created>
  <dcterms:modified xsi:type="dcterms:W3CDTF">2021-08-26T15:28:00Z</dcterms:modified>
</cp:coreProperties>
</file>